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  <w:u w:val="single"/>
        </w:rPr>
      </w:pPr>
      <w:r>
        <w:drawing>
          <wp:inline distT="0" distB="0" distL="0" distR="0">
            <wp:extent cx="1166495" cy="1047750"/>
            <wp:effectExtent l="0" t="0" r="1905" b="19050"/>
            <wp:docPr id="3" name="Picture 3" descr="https://ipitex.nrct.go.th/image/logo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ipitex.nrct.go.th/image/logo/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697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704850" cy="1049655"/>
            <wp:effectExtent l="0" t="0" r="6350" b="17780"/>
            <wp:docPr id="13" name="Picture 13" descr="https://ipitex.nrct.go.th/image/logo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s://ipitex.nrct.go.th/image/logo/logo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4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723900" cy="1054735"/>
            <wp:effectExtent l="0" t="0" r="12700" b="0"/>
            <wp:docPr id="14" name="Picture 14" descr="https://ipitex.nrct.go.th/image/logo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https://ipitex.nrct.go.th/image/logo/logo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Terms &amp; Conditions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followings apply for participation in 202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Bangkok International Intellectual Property, Invention, Innovation, and Technology Exposition (IPITEx 202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in Thailand Inventors’ Day 202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organized by the National Research Council of Thailand NRCT). The event is held for competing and exhibition the invention &amp; innovation online.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 application will be completed and submitted by </w:t>
      </w:r>
      <w:r>
        <w:rPr>
          <w:rFonts w:hint="default"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December 202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information in the application will be shown in the online catalog.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poster, video and information related to the invention &amp; innovation will be shown on the website for one year.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 information must be filled in English language.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It is necessary that the invention &amp; innovation must be an original and do not infringe the copyright. (NRCT has the right to reject your invention &amp; innovation also alter the rules and regulations without prior notice.</w:t>
      </w:r>
      <w:r>
        <w:rPr>
          <w:rFonts w:ascii="Times New Roman" w:hAnsi="Times New Roman" w:cs="Times New Roman"/>
          <w:sz w:val="24"/>
          <w:szCs w:val="24"/>
          <w:cs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If the committees have some questions regarding invention &amp; innovation, they will send you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 comment box. You have to answer the questions within five days. If not, they will judge by your information in the application, video and poster.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certificate will be sent to the coordinator from your country</w:t>
      </w:r>
      <w:r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cs/>
        </w:rPr>
        <w:t>(</w:t>
      </w:r>
      <w:r>
        <w:rPr>
          <w:rFonts w:ascii="Times New Roman" w:hAnsi="Times New Roman" w:cs="Times New Roman"/>
          <w:sz w:val="24"/>
          <w:szCs w:val="24"/>
        </w:rPr>
        <w:t>In case your invention &amp;</w:t>
      </w:r>
      <w:r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innovation is got the award.</w:t>
      </w:r>
      <w:r>
        <w:rPr>
          <w:rFonts w:ascii="Times New Roman" w:hAnsi="Times New Roman" w:cs="Times New Roman"/>
          <w:sz w:val="24"/>
          <w:szCs w:val="24"/>
          <w:cs/>
        </w:rPr>
        <w:t>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unanimous decision of the committees of NRCT is final.</w:t>
      </w:r>
    </w:p>
    <w:p>
      <w:pPr>
        <w:jc w:val="thaiDistribute"/>
        <w:rPr>
          <w:rFonts w:ascii="Times New Roman" w:hAnsi="Times New Roman" w:cs="Times New Roman"/>
          <w:sz w:val="24"/>
          <w:szCs w:val="24"/>
        </w:rPr>
      </w:pPr>
    </w:p>
    <w:p>
      <w:pPr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clicking on the “Accept” if you agree to these Terms and Conditions and apply to participate in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the 202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Bangkok International Intellectual Property, Invention, Innovation, and Technology Exposition (IPITEx 202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446813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Mincho" w:hAnsi="MS Mincho" w:eastAsia="MS Mincho" w:cs="MS Mincho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I accept the Terms &amp; Conditions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pacing w:after="0"/>
        <w:ind w:left="2880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Entry Form</w:t>
      </w:r>
    </w:p>
    <w:p>
      <w:pPr>
        <w:pBdr>
          <w:bottom w:val="single" w:color="auto" w:sz="6" w:space="1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Bangkok International Intellectual Property, Invention, Innovation and Technology Exposition (IPITEx 202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>
      <w:pPr>
        <w:pStyle w:val="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Person*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name*……………………………………………………………………………………. 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Surname* ……………………………………………………………………………………...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Organization/Company/Institution/School* …………………………………………………..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number* ………………………………………………………………………………..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Email* …………………………………………………………………………………………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Address* ………………………………………………………………………………………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Inventors 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Please give an in-depth check on this issue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because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the names will be printed on the official exhibition catalogue and certificate in case this invention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 w:type="textWrapping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got the award</w:t>
      </w:r>
      <w:r>
        <w:rPr>
          <w:rFonts w:ascii="Times New Roman" w:hAnsi="Times New Roman" w:cs="Times New Roman"/>
          <w:b/>
          <w:bCs/>
          <w:sz w:val="24"/>
          <w:szCs w:val="24"/>
        </w:rPr>
        <w:t>) Maximum 10 persons*</w:t>
      </w:r>
      <w:r>
        <w:rPr>
          <w:rFonts w:ascii="Times New Roman" w:hAnsi="Times New Roman"/>
          <w:b/>
          <w:bCs/>
          <w:sz w:val="24"/>
          <w:szCs w:val="24"/>
          <w:cs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First name*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……………………….……… Surname* …………………………………….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First name*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……………………….……… Surname* …………………………………….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First name*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……………………….……… Surname* …………………………………….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First name*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……………………….……… Surname* …………………………………….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First name*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……………………….……… Surname* …………………………………….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First name*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……………………….……… Surname* …………………………………….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First name*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……………………….……… Surname* …………………………………….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First name*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……………………….……… Surname* …………………………………….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First name*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……………………….……… Surname* …………………………………….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hint="cs" w:ascii="Times New Roman" w:hAnsi="Times New Roman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First name* ….………………….……… 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Surname* …………………………………….</w:t>
      </w:r>
    </w:p>
    <w:p>
      <w:pPr>
        <w:pStyle w:val="6"/>
        <w:ind w:left="1440"/>
        <w:rPr>
          <w:rFonts w:ascii="Times New Roman" w:hAnsi="Times New Roman" w:cs="Times New Roman"/>
          <w:color w:val="002060"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Invention *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Maximum 90 characters </w:t>
      </w:r>
      <w:r>
        <w:rPr>
          <w:rFonts w:hint="cs" w:ascii="Times New Roman" w:hAnsi="Times New Roman"/>
          <w:b/>
          <w:bCs/>
          <w:sz w:val="24"/>
          <w:szCs w:val="24"/>
          <w:u w:val="single"/>
          <w:cs/>
        </w:rPr>
        <w:t>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with space</w:t>
      </w:r>
      <w:r>
        <w:rPr>
          <w:rFonts w:hint="cs" w:ascii="Times New Roman" w:hAnsi="Times New Roman"/>
          <w:b/>
          <w:bCs/>
          <w:sz w:val="24"/>
          <w:szCs w:val="24"/>
          <w:u w:val="single"/>
          <w:cs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6"/>
        <w:spacing w:before="400"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escription of the invention*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Maximum 400 characters</w:t>
      </w:r>
      <w:r>
        <w:rPr>
          <w:rFonts w:hint="cs" w:ascii="Times New Roman" w:hAnsi="Times New Roman"/>
          <w:b/>
          <w:bCs/>
          <w:sz w:val="24"/>
          <w:szCs w:val="24"/>
          <w:u w:val="single"/>
          <w:cs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with space</w:t>
      </w:r>
      <w:r>
        <w:rPr>
          <w:rFonts w:hint="cs" w:ascii="Times New Roman" w:hAnsi="Times New Roman"/>
          <w:b/>
          <w:bCs/>
          <w:sz w:val="24"/>
          <w:szCs w:val="24"/>
          <w:u w:val="single"/>
          <w:cs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6"/>
        <w:numPr>
          <w:ilvl w:val="0"/>
          <w:numId w:val="1"/>
        </w:numPr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Invention and Innovation Categories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(Please choose only one category)*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>
      <w:pPr>
        <w:pStyle w:val="6"/>
        <w:ind w:right="-14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4"/>
        <w:tblW w:w="8828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1418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6914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Class A</w:t>
            </w:r>
          </w:p>
        </w:tc>
        <w:tc>
          <w:tcPr>
            <w:tcW w:w="7410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Medicine and Public Health/ Medical Technology/ Pharmacy/ Hygiene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1418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8610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Class B</w:t>
            </w:r>
          </w:p>
        </w:tc>
        <w:tc>
          <w:tcPr>
            <w:tcW w:w="7410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products/ Foodstuffs/ / Drinks/ Cosmetics/ Personal 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1418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-46327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Class C</w:t>
            </w:r>
          </w:p>
        </w:tc>
        <w:tc>
          <w:tcPr>
            <w:tcW w:w="7410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Agriculture/ Horticulture/ Forestry and Gardening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1418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154378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Class D</w:t>
            </w:r>
          </w:p>
        </w:tc>
        <w:tc>
          <w:tcPr>
            <w:tcW w:w="7410" w:type="dxa"/>
            <w:vAlign w:val="center"/>
          </w:tcPr>
          <w:p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Protection of the Environment/ Energy/ Water/ Power and Electricity/ Green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418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2190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Class E</w:t>
            </w:r>
          </w:p>
        </w:tc>
        <w:tc>
          <w:tcPr>
            <w:tcW w:w="7410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Building/ Construction/ Civil Engineering/ Architecture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418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-16220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Class F</w:t>
            </w:r>
          </w:p>
        </w:tc>
        <w:tc>
          <w:tcPr>
            <w:tcW w:w="7410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Educational/ Office/ Household items and tools/ 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418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Angsana New"/>
                <w:sz w:val="24"/>
                <w:szCs w:val="30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-109331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Class G</w:t>
            </w:r>
          </w:p>
        </w:tc>
        <w:tc>
          <w:tcPr>
            <w:tcW w:w="7410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Robotics/ Electronics/ Automation/ IoT and Application/ Information, Communication and Technology (ICT)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418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96862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Class H</w:t>
            </w:r>
          </w:p>
        </w:tc>
        <w:tc>
          <w:tcPr>
            <w:tcW w:w="7410" w:type="dxa"/>
            <w:vAlign w:val="center"/>
          </w:tcPr>
          <w:p>
            <w:pPr>
              <w:pStyle w:val="6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Mechanics/ Engines/ Machinery/ Manufacturing processes</w:t>
            </w:r>
          </w:p>
        </w:tc>
      </w:tr>
    </w:tbl>
    <w:p>
      <w:pPr>
        <w:pStyle w:val="6"/>
        <w:ind w:left="1080"/>
        <w:rPr>
          <w:rFonts w:ascii="Times New Roman" w:hAnsi="Times New Roman"/>
          <w:sz w:val="24"/>
          <w:szCs w:val="24"/>
          <w:cs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Competition Categories *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05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7579712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36"/>
            <w:szCs w:val="36"/>
          </w:rPr>
        </w:sdtEndPr>
        <w:sdtContent>
          <w:r>
            <w:rPr>
              <w:rFonts w:hint="eastAsia" w:ascii="MS Gothic" w:hAnsi="MS Gothic" w:eastAsia="MS Gothic" w:cs="Times New Roman"/>
              <w:sz w:val="36"/>
              <w:szCs w:val="36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Youth: Elementary - High School, Vocational School or Equivalent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0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15007665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36"/>
            <w:szCs w:val="36"/>
          </w:rPr>
        </w:sdtEndPr>
        <w:sdtContent>
          <w:r>
            <w:rPr>
              <w:rFonts w:hint="eastAsia" w:ascii="MS Gothic" w:hAnsi="MS Gothic" w:eastAsia="MS Gothic" w:cs="Times New Roman"/>
              <w:sz w:val="36"/>
              <w:szCs w:val="36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Adult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Patent Application *</w:t>
      </w:r>
    </w:p>
    <w:p>
      <w:pPr>
        <w:pStyle w:val="6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92470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36"/>
            <w:szCs w:val="36"/>
          </w:rPr>
        </w:sdtEndPr>
        <w:sdtContent>
          <w:r>
            <w:rPr>
              <w:rFonts w:hint="eastAsia" w:ascii="MS Gothic" w:hAnsi="MS Gothic" w:eastAsia="MS Gothic" w:cs="Times New Roman"/>
              <w:sz w:val="36"/>
              <w:szCs w:val="36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Granted </w:t>
      </w:r>
      <w:r>
        <w:rPr>
          <w:rFonts w:hint="cs" w:ascii="Times New Roman" w:hAnsi="Times New Roman"/>
          <w:sz w:val="24"/>
          <w:szCs w:val="24"/>
          <w:cs/>
        </w:rPr>
        <w:t xml:space="preserve">        </w:t>
      </w:r>
    </w:p>
    <w:p>
      <w:pPr>
        <w:pStyle w:val="6"/>
        <w:numPr>
          <w:ilvl w:val="0"/>
          <w:numId w:val="2"/>
        </w:numPr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Please provide a proof (JPEG,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PNG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  <w:cs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or PDF File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  <w:cs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shd w:val="clear" w:color="auto" w:fill="FFFFFF"/>
        </w:rPr>
        <w:t xml:space="preserve">The maximum size is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shd w:val="clear" w:color="auto" w:fill="FFFFFF"/>
          <w:cs/>
        </w:rPr>
        <w:t>3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u w:val="single"/>
          <w:shd w:val="clear" w:color="auto" w:fill="FFFFFF"/>
        </w:rPr>
        <w:t xml:space="preserve"> MB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686669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36"/>
            <w:szCs w:val="36"/>
          </w:rPr>
        </w:sdtEndPr>
        <w:sdtContent>
          <w:r>
            <w:rPr>
              <w:rFonts w:hint="eastAsia" w:ascii="MS Gothic" w:hAnsi="MS Gothic" w:eastAsia="MS Gothic" w:cs="Times New Roman"/>
              <w:sz w:val="36"/>
              <w:szCs w:val="36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Patent Pending            </w:t>
      </w:r>
    </w:p>
    <w:p>
      <w:pPr>
        <w:pStyle w:val="6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768382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36"/>
            <w:szCs w:val="36"/>
          </w:rPr>
        </w:sdtEndPr>
        <w:sdtContent>
          <w:r>
            <w:rPr>
              <w:rFonts w:hint="eastAsia" w:ascii="MS Gothic" w:hAnsi="MS Gothic" w:eastAsia="MS Gothic" w:cs="Times New Roman"/>
              <w:sz w:val="36"/>
              <w:szCs w:val="36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Not Applied yet</w:t>
      </w:r>
    </w:p>
    <w:p/>
    <w:sectPr>
      <w:headerReference r:id="rId7" w:type="first"/>
      <w:headerReference r:id="rId5" w:type="default"/>
      <w:headerReference r:id="rId6" w:type="even"/>
      <w:pgSz w:w="11906" w:h="16838"/>
      <w:pgMar w:top="284" w:right="1133" w:bottom="284" w:left="1134" w:header="567" w:footer="1134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ngsana New">
    <w:altName w:val="苹方-简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Browallia New">
    <w:altName w:val="苹方-简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7F7F7F" w:themeColor="background1" w:themeShade="80"/>
        <w:spacing w:val="60"/>
      </w:rPr>
      <w:id w:val="-2022392029"/>
      <w:docPartObj>
        <w:docPartGallery w:val="autotext"/>
      </w:docPartObj>
    </w:sdtPr>
    <w:sdtEndPr>
      <w:rPr>
        <w:b/>
        <w:bCs/>
        <w:color w:val="auto"/>
        <w:spacing w:val="0"/>
      </w:rPr>
    </w:sdtEndPr>
    <w:sdtContent>
      <w:p>
        <w:pPr>
          <w:pStyle w:val="2"/>
          <w:pBdr>
            <w:bottom w:val="single" w:color="D8D8D8" w:themeColor="background1" w:themeShade="D9" w:sz="4" w:space="1"/>
          </w:pBdr>
          <w:jc w:val="right"/>
          <w:rPr>
            <w:b/>
            <w:bCs/>
          </w:rPr>
        </w:pPr>
        <w:r>
          <w:rPr>
            <w:color w:val="7F7F7F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>
    <w:pPr>
      <w:pStyle w:val="2"/>
      <w:ind w:firstLine="43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92B70"/>
    <w:multiLevelType w:val="multilevel"/>
    <w:tmpl w:val="1F692B70"/>
    <w:lvl w:ilvl="0" w:tentative="0">
      <w:start w:val="10"/>
      <w:numFmt w:val="bullet"/>
      <w:lvlText w:val="-"/>
      <w:lvlJc w:val="left"/>
      <w:pPr>
        <w:ind w:left="1560" w:hanging="360"/>
      </w:pPr>
      <w:rPr>
        <w:rFonts w:hint="default" w:ascii="Browallia New" w:hAnsi="Browallia New" w:cs="Browallia New" w:eastAsiaTheme="minorHAnsi"/>
        <w:sz w:val="24"/>
      </w:rPr>
    </w:lvl>
    <w:lvl w:ilvl="1" w:tentative="0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abstractNum w:abstractNumId="1">
    <w:nsid w:val="595E2D12"/>
    <w:multiLevelType w:val="multilevel"/>
    <w:tmpl w:val="595E2D1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7F797F"/>
    <w:rsid w:val="7EDC2464"/>
    <w:rsid w:val="B17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2022-11-26T00:45:00Z</dcterms:created>
  <dc:creator>Fiona</dc:creator>
  <cp:lastModifiedBy>Fiona</cp:lastModifiedBy>
  <dcterms:modified xsi:type="dcterms:W3CDTF">2022-11-25T16:52:57Z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F75759339EF145F8C180806360EFD36F</vt:lpwstr>
  </property>
</Properties>
</file>